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B7" w:rsidRPr="001D5B62" w:rsidRDefault="009404E3" w:rsidP="00CD2DB7">
      <w:pPr>
        <w:spacing w:after="0"/>
        <w:rPr>
          <w:sz w:val="18"/>
        </w:rPr>
      </w:pPr>
      <w:r w:rsidRPr="001D5B62">
        <w:rPr>
          <w:sz w:val="18"/>
        </w:rPr>
        <w:t xml:space="preserve">TECNICO EN </w:t>
      </w:r>
      <w:r w:rsidR="00E15796" w:rsidRPr="001D5B62">
        <w:rPr>
          <w:sz w:val="18"/>
        </w:rPr>
        <w:t xml:space="preserve">CONTABILIDAD Y </w:t>
      </w:r>
      <w:r w:rsidR="00CD2DB7" w:rsidRPr="001D5B62">
        <w:rPr>
          <w:sz w:val="18"/>
        </w:rPr>
        <w:t>FINANZAS CEOGET</w:t>
      </w:r>
      <w:r w:rsidR="00D92F0B" w:rsidRPr="001D5B62">
        <w:rPr>
          <w:sz w:val="18"/>
        </w:rPr>
        <w:t xml:space="preserve"> </w:t>
      </w:r>
      <w:r w:rsidR="00AA3C8E">
        <w:rPr>
          <w:sz w:val="18"/>
        </w:rPr>
        <w:t>2017</w:t>
      </w:r>
      <w:bookmarkStart w:id="0" w:name="_GoBack"/>
      <w:bookmarkEnd w:id="0"/>
    </w:p>
    <w:p w:rsidR="009404E3" w:rsidRPr="001D5B62" w:rsidRDefault="009404E3" w:rsidP="00CD2DB7">
      <w:pPr>
        <w:spacing w:after="0"/>
        <w:rPr>
          <w:sz w:val="18"/>
        </w:rPr>
      </w:pPr>
      <w:r w:rsidRPr="001D5B62">
        <w:rPr>
          <w:sz w:val="18"/>
        </w:rPr>
        <w:t>Modulo</w:t>
      </w:r>
      <w:r w:rsidR="00D00DDD" w:rsidRPr="001D5B62">
        <w:rPr>
          <w:sz w:val="18"/>
        </w:rPr>
        <w:t>: Costos</w:t>
      </w:r>
      <w:r w:rsidR="00E15796" w:rsidRPr="001D5B62">
        <w:rPr>
          <w:sz w:val="18"/>
        </w:rPr>
        <w:t xml:space="preserve"> de </w:t>
      </w:r>
      <w:r w:rsidR="00CD2DB7" w:rsidRPr="001D5B62">
        <w:rPr>
          <w:sz w:val="18"/>
        </w:rPr>
        <w:t xml:space="preserve">producción </w:t>
      </w:r>
    </w:p>
    <w:p w:rsidR="00CD2DB7" w:rsidRPr="001D5B62" w:rsidRDefault="002C341C" w:rsidP="00CD2DB7">
      <w:pPr>
        <w:spacing w:after="0"/>
        <w:rPr>
          <w:sz w:val="18"/>
        </w:rPr>
      </w:pPr>
      <w:r w:rsidRPr="001D5B62">
        <w:rPr>
          <w:sz w:val="18"/>
        </w:rPr>
        <w:t>Profesor</w:t>
      </w:r>
      <w:r w:rsidR="00D00DDD" w:rsidRPr="001D5B62">
        <w:rPr>
          <w:sz w:val="18"/>
        </w:rPr>
        <w:t xml:space="preserve">: </w:t>
      </w:r>
      <w:r w:rsidR="00CD2DB7" w:rsidRPr="001D5B62">
        <w:rPr>
          <w:sz w:val="18"/>
        </w:rPr>
        <w:t xml:space="preserve">Ing. </w:t>
      </w:r>
      <w:r w:rsidR="00D00DDD" w:rsidRPr="001D5B62">
        <w:rPr>
          <w:sz w:val="18"/>
        </w:rPr>
        <w:t>Mauricio</w:t>
      </w:r>
      <w:r w:rsidRPr="001D5B62">
        <w:rPr>
          <w:sz w:val="18"/>
        </w:rPr>
        <w:t xml:space="preserve"> Rojas</w:t>
      </w:r>
    </w:p>
    <w:p w:rsidR="00CD2DB7" w:rsidRPr="001D5B62" w:rsidRDefault="00CD2DB7" w:rsidP="00CD2DB7">
      <w:pPr>
        <w:spacing w:after="0"/>
        <w:rPr>
          <w:sz w:val="18"/>
        </w:rPr>
      </w:pPr>
    </w:p>
    <w:p w:rsidR="00872BA6" w:rsidRPr="001D5B62" w:rsidRDefault="00CD2DB7" w:rsidP="00CD2DB7">
      <w:pPr>
        <w:spacing w:after="0"/>
        <w:rPr>
          <w:b/>
          <w:sz w:val="18"/>
        </w:rPr>
      </w:pPr>
      <w:r w:rsidRPr="001D5B62">
        <w:rPr>
          <w:b/>
          <w:sz w:val="18"/>
        </w:rPr>
        <w:t>Ejercicio COSTOS POR PROCESOS</w:t>
      </w:r>
      <w:r w:rsidR="009404E3" w:rsidRPr="001D5B62">
        <w:rPr>
          <w:b/>
          <w:sz w:val="18"/>
        </w:rPr>
        <w:tab/>
      </w:r>
      <w:r w:rsidR="009404E3" w:rsidRPr="001D5B62">
        <w:rPr>
          <w:b/>
          <w:sz w:val="18"/>
        </w:rPr>
        <w:tab/>
      </w:r>
      <w:r w:rsidR="009404E3" w:rsidRPr="001D5B62">
        <w:rPr>
          <w:b/>
          <w:sz w:val="18"/>
        </w:rPr>
        <w:tab/>
      </w:r>
      <w:r w:rsidR="009404E3" w:rsidRPr="001D5B62">
        <w:rPr>
          <w:b/>
          <w:sz w:val="18"/>
        </w:rPr>
        <w:tab/>
      </w:r>
    </w:p>
    <w:p w:rsidR="00D00DDD" w:rsidRPr="001D5B62" w:rsidRDefault="00D00DDD" w:rsidP="00D00DDD">
      <w:pPr>
        <w:jc w:val="both"/>
        <w:rPr>
          <w:sz w:val="18"/>
        </w:rPr>
      </w:pPr>
      <w:r w:rsidRPr="001D5B62">
        <w:rPr>
          <w:sz w:val="18"/>
        </w:rPr>
        <w:t xml:space="preserve">Usted ha sido encomendado como analista de costos de hacer los procedimientos que se requieran para conocer los costos por departamento en cada periodo y también cual es el costo de la mercancía vendida para el último periodo analizado.    La empresa </w:t>
      </w:r>
      <w:r w:rsidR="005D0DD0" w:rsidRPr="001D5B62">
        <w:rPr>
          <w:sz w:val="18"/>
        </w:rPr>
        <w:t xml:space="preserve">que analizaremos se encarga de fabricar bolsos en </w:t>
      </w:r>
      <w:r w:rsidR="00CD2DB7" w:rsidRPr="001D5B62">
        <w:rPr>
          <w:sz w:val="18"/>
        </w:rPr>
        <w:t>cuero, su</w:t>
      </w:r>
      <w:r w:rsidR="005D0DD0" w:rsidRPr="001D5B62">
        <w:rPr>
          <w:sz w:val="18"/>
        </w:rPr>
        <w:t xml:space="preserve"> proceso de fabricación se compone de tres departamentos, alistamiento, ensamble y pulido, este último es el que entrega el </w:t>
      </w:r>
      <w:r w:rsidR="00CD2DB7" w:rsidRPr="001D5B62">
        <w:rPr>
          <w:sz w:val="18"/>
        </w:rPr>
        <w:t>producto terminado</w:t>
      </w:r>
      <w:r w:rsidRPr="001D5B62">
        <w:rPr>
          <w:sz w:val="18"/>
        </w:rPr>
        <w:t xml:space="preserve">.   El análisis de costos que la empresa entrega para los meses de </w:t>
      </w:r>
      <w:r w:rsidR="005D0DD0" w:rsidRPr="001D5B62">
        <w:rPr>
          <w:sz w:val="18"/>
        </w:rPr>
        <w:t>septiembre, octubre y noviembre</w:t>
      </w:r>
      <w:r w:rsidRPr="001D5B62">
        <w:rPr>
          <w:sz w:val="18"/>
        </w:rPr>
        <w:t xml:space="preserve"> es el siguiente.</w:t>
      </w:r>
    </w:p>
    <w:p w:rsidR="00D00DDD" w:rsidRPr="001D5B62" w:rsidRDefault="005D0DD0" w:rsidP="005D6A81">
      <w:pPr>
        <w:spacing w:after="0"/>
        <w:jc w:val="both"/>
        <w:rPr>
          <w:b/>
        </w:rPr>
      </w:pPr>
      <w:r w:rsidRPr="001D5B62">
        <w:rPr>
          <w:b/>
        </w:rPr>
        <w:t>SEPTIEMBRE 2015</w:t>
      </w:r>
    </w:p>
    <w:p w:rsidR="005112EF" w:rsidRPr="001D5B62" w:rsidRDefault="00215CE5" w:rsidP="005D6A81">
      <w:pPr>
        <w:pStyle w:val="Prrafodelista"/>
        <w:numPr>
          <w:ilvl w:val="0"/>
          <w:numId w:val="3"/>
        </w:numPr>
        <w:spacing w:after="0"/>
        <w:jc w:val="both"/>
        <w:rPr>
          <w:i/>
          <w:sz w:val="18"/>
        </w:rPr>
      </w:pPr>
      <w:r w:rsidRPr="001D5B62">
        <w:rPr>
          <w:i/>
          <w:sz w:val="18"/>
        </w:rPr>
        <w:t>Unidades Procesadas</w:t>
      </w:r>
    </w:p>
    <w:p w:rsidR="00215CE5" w:rsidRPr="001D5B62" w:rsidRDefault="00215CE5" w:rsidP="005D6A81">
      <w:pPr>
        <w:spacing w:after="0" w:line="240" w:lineRule="auto"/>
        <w:jc w:val="both"/>
        <w:rPr>
          <w:sz w:val="18"/>
          <w:u w:val="single"/>
        </w:rPr>
      </w:pPr>
      <w:r w:rsidRPr="001D5B62">
        <w:rPr>
          <w:sz w:val="18"/>
          <w:u w:val="single"/>
        </w:rPr>
        <w:t xml:space="preserve">DEPARTAMENTO DE </w:t>
      </w:r>
      <w:r w:rsidR="005D0DD0" w:rsidRPr="001D5B62">
        <w:rPr>
          <w:sz w:val="18"/>
          <w:u w:val="single"/>
        </w:rPr>
        <w:t>ALISTAMIENTO</w:t>
      </w:r>
    </w:p>
    <w:p w:rsidR="00D00DDD" w:rsidRPr="001D5B62" w:rsidRDefault="00215CE5" w:rsidP="005D6A81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 xml:space="preserve">Unidades iniciadas </w:t>
      </w:r>
      <w:r w:rsidR="005D0DD0" w:rsidRPr="001D5B62">
        <w:rPr>
          <w:sz w:val="18"/>
        </w:rPr>
        <w:t>600</w:t>
      </w:r>
    </w:p>
    <w:p w:rsidR="00D00DDD" w:rsidRPr="001D5B62" w:rsidRDefault="00215CE5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 xml:space="preserve">Unidades en proceso al final del periodo </w:t>
      </w:r>
      <w:r w:rsidR="005D0DD0" w:rsidRPr="001D5B62">
        <w:rPr>
          <w:sz w:val="18"/>
        </w:rPr>
        <w:t>50</w:t>
      </w:r>
      <w:r w:rsidRPr="001D5B62">
        <w:rPr>
          <w:sz w:val="18"/>
        </w:rPr>
        <w:t xml:space="preserve"> con </w:t>
      </w:r>
      <w:r w:rsidR="005D0DD0" w:rsidRPr="001D5B62">
        <w:rPr>
          <w:sz w:val="18"/>
        </w:rPr>
        <w:t>70%</w:t>
      </w:r>
      <w:r w:rsidRPr="001D5B62">
        <w:rPr>
          <w:sz w:val="18"/>
        </w:rPr>
        <w:t xml:space="preserve"> de avance en costos de conversión.</w:t>
      </w:r>
    </w:p>
    <w:p w:rsidR="00215CE5" w:rsidRPr="001D5B62" w:rsidRDefault="00215CE5" w:rsidP="00CD2DB7">
      <w:pPr>
        <w:spacing w:after="0" w:line="240" w:lineRule="auto"/>
        <w:jc w:val="both"/>
        <w:rPr>
          <w:sz w:val="18"/>
          <w:u w:val="single"/>
        </w:rPr>
      </w:pPr>
      <w:r w:rsidRPr="001D5B62">
        <w:rPr>
          <w:sz w:val="18"/>
          <w:u w:val="single"/>
        </w:rPr>
        <w:t xml:space="preserve">DEPARTAMENTO DE </w:t>
      </w:r>
      <w:r w:rsidR="005D0DD0" w:rsidRPr="001D5B62">
        <w:rPr>
          <w:sz w:val="18"/>
          <w:u w:val="single"/>
        </w:rPr>
        <w:t>ENSAMBLE</w:t>
      </w:r>
    </w:p>
    <w:p w:rsidR="005D0DD0" w:rsidRPr="001D5B62" w:rsidRDefault="00215CE5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 xml:space="preserve">Unidades en proceso al final del periodo </w:t>
      </w:r>
      <w:r w:rsidR="005D0DD0" w:rsidRPr="001D5B62">
        <w:rPr>
          <w:sz w:val="18"/>
        </w:rPr>
        <w:t>90</w:t>
      </w:r>
      <w:r w:rsidRPr="001D5B62">
        <w:rPr>
          <w:sz w:val="18"/>
        </w:rPr>
        <w:t xml:space="preserve"> con el </w:t>
      </w:r>
      <w:r w:rsidR="005D0DD0" w:rsidRPr="001D5B62">
        <w:rPr>
          <w:sz w:val="18"/>
        </w:rPr>
        <w:t>55%</w:t>
      </w:r>
      <w:r w:rsidRPr="001D5B62">
        <w:rPr>
          <w:sz w:val="18"/>
        </w:rPr>
        <w:t xml:space="preserve"> de avance en costos de conversión.</w:t>
      </w:r>
    </w:p>
    <w:p w:rsidR="005D0DD0" w:rsidRPr="001D5B62" w:rsidRDefault="005D0DD0" w:rsidP="00CD2DB7">
      <w:pPr>
        <w:spacing w:after="0" w:line="240" w:lineRule="auto"/>
        <w:jc w:val="both"/>
        <w:rPr>
          <w:sz w:val="18"/>
          <w:u w:val="single"/>
        </w:rPr>
      </w:pPr>
      <w:r w:rsidRPr="001D5B62">
        <w:rPr>
          <w:sz w:val="18"/>
          <w:u w:val="single"/>
        </w:rPr>
        <w:t>DEPARTAMENTO DE PULIDO</w:t>
      </w:r>
    </w:p>
    <w:p w:rsidR="00215CE5" w:rsidRPr="001D5B62" w:rsidRDefault="005D0DD0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>Unidades en proceso al final del periodo 32 con el 90% de avance en costos de conversión.</w:t>
      </w:r>
      <w:r w:rsidR="00215CE5" w:rsidRPr="001D5B62">
        <w:rPr>
          <w:sz w:val="18"/>
        </w:rPr>
        <w:t xml:space="preserve"> </w:t>
      </w:r>
    </w:p>
    <w:p w:rsidR="00215CE5" w:rsidRPr="001D5B62" w:rsidRDefault="00215CE5" w:rsidP="00D00DDD">
      <w:pPr>
        <w:jc w:val="both"/>
        <w:rPr>
          <w:sz w:val="18"/>
        </w:rPr>
      </w:pPr>
      <w:r w:rsidRPr="001D5B62">
        <w:rPr>
          <w:sz w:val="18"/>
        </w:rPr>
        <w:t xml:space="preserve">Costos </w:t>
      </w:r>
      <w:r w:rsidR="00CD2DB7" w:rsidRPr="001D5B62">
        <w:rPr>
          <w:sz w:val="18"/>
        </w:rPr>
        <w:t>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4"/>
        <w:gridCol w:w="2502"/>
        <w:gridCol w:w="2666"/>
        <w:gridCol w:w="2378"/>
      </w:tblGrid>
      <w:tr w:rsidR="005D0DD0" w:rsidRPr="001D5B62" w:rsidTr="005D0DD0">
        <w:tc>
          <w:tcPr>
            <w:tcW w:w="3304" w:type="dxa"/>
          </w:tcPr>
          <w:p w:rsidR="005D0DD0" w:rsidRPr="001D5B62" w:rsidRDefault="005D0DD0" w:rsidP="00215CE5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Costo/departamento</w:t>
            </w:r>
          </w:p>
        </w:tc>
        <w:tc>
          <w:tcPr>
            <w:tcW w:w="2549" w:type="dxa"/>
          </w:tcPr>
          <w:p w:rsidR="005D0DD0" w:rsidRPr="001D5B62" w:rsidRDefault="005D0DD0" w:rsidP="005D0DD0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ALISTAMIENTO</w:t>
            </w:r>
          </w:p>
        </w:tc>
        <w:tc>
          <w:tcPr>
            <w:tcW w:w="2729" w:type="dxa"/>
          </w:tcPr>
          <w:p w:rsidR="005D0DD0" w:rsidRPr="001D5B62" w:rsidRDefault="005D0DD0" w:rsidP="00215CE5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ENSAMBLE</w:t>
            </w:r>
          </w:p>
        </w:tc>
        <w:tc>
          <w:tcPr>
            <w:tcW w:w="2434" w:type="dxa"/>
          </w:tcPr>
          <w:p w:rsidR="005D0DD0" w:rsidRPr="001D5B62" w:rsidRDefault="005D0DD0" w:rsidP="00215CE5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PULIDO</w:t>
            </w:r>
          </w:p>
        </w:tc>
      </w:tr>
      <w:tr w:rsidR="005D0DD0" w:rsidRPr="001D5B62" w:rsidTr="005D0DD0">
        <w:tc>
          <w:tcPr>
            <w:tcW w:w="3304" w:type="dxa"/>
          </w:tcPr>
          <w:p w:rsidR="005D0DD0" w:rsidRPr="001D5B62" w:rsidRDefault="005D0DD0" w:rsidP="00D00DDD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MATERIA PRIMA</w:t>
            </w:r>
          </w:p>
        </w:tc>
        <w:tc>
          <w:tcPr>
            <w:tcW w:w="2549" w:type="dxa"/>
          </w:tcPr>
          <w:p w:rsidR="005D0DD0" w:rsidRPr="001D5B62" w:rsidRDefault="005D0DD0" w:rsidP="00D00DDD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$900.000</w:t>
            </w:r>
          </w:p>
        </w:tc>
        <w:tc>
          <w:tcPr>
            <w:tcW w:w="2729" w:type="dxa"/>
          </w:tcPr>
          <w:p w:rsidR="005D0DD0" w:rsidRPr="001D5B62" w:rsidRDefault="005D0DD0" w:rsidP="005D0DD0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$450.000</w:t>
            </w:r>
          </w:p>
        </w:tc>
        <w:tc>
          <w:tcPr>
            <w:tcW w:w="2434" w:type="dxa"/>
          </w:tcPr>
          <w:p w:rsidR="005D0DD0" w:rsidRPr="001D5B62" w:rsidRDefault="005D0DD0" w:rsidP="005D0DD0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$350.000</w:t>
            </w:r>
          </w:p>
        </w:tc>
      </w:tr>
      <w:tr w:rsidR="005D0DD0" w:rsidRPr="001D5B62" w:rsidTr="005D0DD0">
        <w:tc>
          <w:tcPr>
            <w:tcW w:w="3304" w:type="dxa"/>
          </w:tcPr>
          <w:p w:rsidR="005D0DD0" w:rsidRPr="001D5B62" w:rsidRDefault="005D0DD0" w:rsidP="00215CE5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MANO DE OBRA DIRECTA</w:t>
            </w:r>
          </w:p>
        </w:tc>
        <w:tc>
          <w:tcPr>
            <w:tcW w:w="2549" w:type="dxa"/>
          </w:tcPr>
          <w:p w:rsidR="005D0DD0" w:rsidRPr="001D5B62" w:rsidRDefault="005D0DD0" w:rsidP="00D00DDD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$780.000</w:t>
            </w:r>
          </w:p>
        </w:tc>
        <w:tc>
          <w:tcPr>
            <w:tcW w:w="2729" w:type="dxa"/>
          </w:tcPr>
          <w:p w:rsidR="005D0DD0" w:rsidRPr="001D5B62" w:rsidRDefault="005D0DD0" w:rsidP="00D00DDD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$250.000</w:t>
            </w:r>
          </w:p>
        </w:tc>
        <w:tc>
          <w:tcPr>
            <w:tcW w:w="2434" w:type="dxa"/>
          </w:tcPr>
          <w:p w:rsidR="005D0DD0" w:rsidRPr="001D5B62" w:rsidRDefault="005D0DD0" w:rsidP="00D00DDD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$200.000</w:t>
            </w:r>
          </w:p>
        </w:tc>
      </w:tr>
      <w:tr w:rsidR="005D0DD0" w:rsidRPr="001D5B62" w:rsidTr="005D0DD0">
        <w:tc>
          <w:tcPr>
            <w:tcW w:w="3304" w:type="dxa"/>
          </w:tcPr>
          <w:p w:rsidR="005D0DD0" w:rsidRPr="001D5B62" w:rsidRDefault="005D0DD0" w:rsidP="00D00DDD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COSTOS INDIRECTOS DE FABRICACION</w:t>
            </w:r>
          </w:p>
        </w:tc>
        <w:tc>
          <w:tcPr>
            <w:tcW w:w="2549" w:type="dxa"/>
          </w:tcPr>
          <w:p w:rsidR="005D0DD0" w:rsidRPr="001D5B62" w:rsidRDefault="005D0DD0" w:rsidP="005D0DD0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$340.000</w:t>
            </w:r>
          </w:p>
        </w:tc>
        <w:tc>
          <w:tcPr>
            <w:tcW w:w="2729" w:type="dxa"/>
          </w:tcPr>
          <w:p w:rsidR="005D0DD0" w:rsidRPr="001D5B62" w:rsidRDefault="005D0DD0" w:rsidP="00D00DDD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$320.000</w:t>
            </w:r>
          </w:p>
        </w:tc>
        <w:tc>
          <w:tcPr>
            <w:tcW w:w="2434" w:type="dxa"/>
          </w:tcPr>
          <w:p w:rsidR="005D0DD0" w:rsidRPr="001D5B62" w:rsidRDefault="005D0DD0" w:rsidP="00D00DDD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$250.000</w:t>
            </w:r>
          </w:p>
        </w:tc>
      </w:tr>
    </w:tbl>
    <w:p w:rsidR="005D6A81" w:rsidRPr="001D5B62" w:rsidRDefault="005D6A81" w:rsidP="005D6A81">
      <w:pPr>
        <w:spacing w:after="0"/>
        <w:jc w:val="both"/>
        <w:rPr>
          <w:b/>
        </w:rPr>
      </w:pPr>
    </w:p>
    <w:p w:rsidR="005D0DD0" w:rsidRPr="001D5B62" w:rsidRDefault="00CD2DB7" w:rsidP="005D6A81">
      <w:pPr>
        <w:spacing w:after="0"/>
        <w:jc w:val="both"/>
        <w:rPr>
          <w:b/>
        </w:rPr>
      </w:pPr>
      <w:r w:rsidRPr="001D5B62">
        <w:rPr>
          <w:b/>
        </w:rPr>
        <w:t>OCTUBRE</w:t>
      </w:r>
      <w:r w:rsidR="005D0DD0" w:rsidRPr="001D5B62">
        <w:rPr>
          <w:b/>
        </w:rPr>
        <w:t xml:space="preserve"> 2015</w:t>
      </w:r>
    </w:p>
    <w:p w:rsidR="005D0DD0" w:rsidRPr="001D5B62" w:rsidRDefault="005D0DD0" w:rsidP="005D6A81">
      <w:pPr>
        <w:pStyle w:val="Prrafodelista"/>
        <w:numPr>
          <w:ilvl w:val="0"/>
          <w:numId w:val="3"/>
        </w:numPr>
        <w:spacing w:after="0"/>
        <w:jc w:val="both"/>
        <w:rPr>
          <w:i/>
          <w:sz w:val="18"/>
        </w:rPr>
      </w:pPr>
      <w:r w:rsidRPr="001D5B62">
        <w:rPr>
          <w:i/>
          <w:sz w:val="18"/>
        </w:rPr>
        <w:t>Unidades Procesadas</w:t>
      </w:r>
    </w:p>
    <w:p w:rsidR="005D0DD0" w:rsidRPr="001D5B62" w:rsidRDefault="005D0DD0" w:rsidP="00CD2DB7">
      <w:pPr>
        <w:spacing w:after="0" w:line="240" w:lineRule="auto"/>
        <w:jc w:val="both"/>
        <w:rPr>
          <w:sz w:val="18"/>
          <w:u w:val="single"/>
        </w:rPr>
      </w:pPr>
      <w:r w:rsidRPr="001D5B62">
        <w:rPr>
          <w:sz w:val="18"/>
          <w:u w:val="single"/>
        </w:rPr>
        <w:t>DEPARTAMENTO DE ALISTAMIENTO</w:t>
      </w:r>
    </w:p>
    <w:p w:rsidR="005D0DD0" w:rsidRPr="001D5B62" w:rsidRDefault="005D0DD0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 xml:space="preserve">Unidades iniciadas </w:t>
      </w:r>
      <w:r w:rsidR="00CD2DB7" w:rsidRPr="001D5B62">
        <w:rPr>
          <w:sz w:val="18"/>
        </w:rPr>
        <w:t>900</w:t>
      </w:r>
    </w:p>
    <w:p w:rsidR="005D0DD0" w:rsidRPr="001D5B62" w:rsidRDefault="005D0DD0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 xml:space="preserve">Unidades en proceso al final del periodo </w:t>
      </w:r>
      <w:r w:rsidR="00CD2DB7" w:rsidRPr="001D5B62">
        <w:rPr>
          <w:sz w:val="18"/>
        </w:rPr>
        <w:t>110</w:t>
      </w:r>
      <w:r w:rsidRPr="001D5B62">
        <w:rPr>
          <w:sz w:val="18"/>
        </w:rPr>
        <w:t xml:space="preserve"> con </w:t>
      </w:r>
      <w:r w:rsidR="00CD2DB7" w:rsidRPr="001D5B62">
        <w:rPr>
          <w:sz w:val="18"/>
        </w:rPr>
        <w:t>4</w:t>
      </w:r>
      <w:r w:rsidRPr="001D5B62">
        <w:rPr>
          <w:sz w:val="18"/>
        </w:rPr>
        <w:t>0% de avance en costos de conversión.</w:t>
      </w:r>
    </w:p>
    <w:p w:rsidR="005D0DD0" w:rsidRPr="001D5B62" w:rsidRDefault="005D0DD0" w:rsidP="005D6A81">
      <w:pPr>
        <w:pStyle w:val="Prrafodelista"/>
        <w:numPr>
          <w:ilvl w:val="0"/>
          <w:numId w:val="3"/>
        </w:numPr>
        <w:spacing w:after="0"/>
        <w:jc w:val="both"/>
        <w:rPr>
          <w:sz w:val="18"/>
          <w:u w:val="single"/>
        </w:rPr>
      </w:pPr>
      <w:r w:rsidRPr="001D5B62">
        <w:rPr>
          <w:i/>
          <w:sz w:val="18"/>
        </w:rPr>
        <w:t>DEPARTAMENTO</w:t>
      </w:r>
      <w:r w:rsidRPr="001D5B62">
        <w:rPr>
          <w:sz w:val="18"/>
          <w:u w:val="single"/>
        </w:rPr>
        <w:t xml:space="preserve"> DE ENSAMBLE</w:t>
      </w:r>
    </w:p>
    <w:p w:rsidR="005D0DD0" w:rsidRPr="001D5B62" w:rsidRDefault="005D0DD0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 xml:space="preserve">Unidades en proceso al final del periodo </w:t>
      </w:r>
      <w:r w:rsidR="00CD2DB7" w:rsidRPr="001D5B62">
        <w:rPr>
          <w:sz w:val="18"/>
        </w:rPr>
        <w:t>6</w:t>
      </w:r>
      <w:r w:rsidRPr="001D5B62">
        <w:rPr>
          <w:sz w:val="18"/>
        </w:rPr>
        <w:t xml:space="preserve">0 con el </w:t>
      </w:r>
      <w:r w:rsidR="00CD2DB7" w:rsidRPr="001D5B62">
        <w:rPr>
          <w:sz w:val="18"/>
        </w:rPr>
        <w:t>30</w:t>
      </w:r>
      <w:r w:rsidRPr="001D5B62">
        <w:rPr>
          <w:sz w:val="18"/>
        </w:rPr>
        <w:t>% de avance en costos de conversión.</w:t>
      </w:r>
    </w:p>
    <w:p w:rsidR="005D0DD0" w:rsidRPr="001D5B62" w:rsidRDefault="005D0DD0" w:rsidP="00CD2DB7">
      <w:pPr>
        <w:spacing w:after="0" w:line="240" w:lineRule="auto"/>
        <w:jc w:val="both"/>
        <w:rPr>
          <w:sz w:val="18"/>
          <w:u w:val="single"/>
        </w:rPr>
      </w:pPr>
      <w:r w:rsidRPr="001D5B62">
        <w:rPr>
          <w:sz w:val="18"/>
          <w:u w:val="single"/>
        </w:rPr>
        <w:t>DEPARTAMENTO DE PULIDO</w:t>
      </w:r>
    </w:p>
    <w:p w:rsidR="005D0DD0" w:rsidRPr="001D5B62" w:rsidRDefault="005D0DD0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 xml:space="preserve">Unidades en proceso al final del periodo </w:t>
      </w:r>
      <w:r w:rsidR="00CD2DB7" w:rsidRPr="001D5B62">
        <w:rPr>
          <w:sz w:val="18"/>
        </w:rPr>
        <w:t>30</w:t>
      </w:r>
      <w:r w:rsidRPr="001D5B62">
        <w:rPr>
          <w:sz w:val="18"/>
        </w:rPr>
        <w:t xml:space="preserve"> con el </w:t>
      </w:r>
      <w:r w:rsidR="00CD2DB7" w:rsidRPr="001D5B62">
        <w:rPr>
          <w:sz w:val="18"/>
        </w:rPr>
        <w:t>7</w:t>
      </w:r>
      <w:r w:rsidRPr="001D5B62">
        <w:rPr>
          <w:sz w:val="18"/>
        </w:rPr>
        <w:t xml:space="preserve">0% de avance en costos de conversión. </w:t>
      </w:r>
    </w:p>
    <w:p w:rsidR="005D0DD0" w:rsidRPr="001D5B62" w:rsidRDefault="005D0DD0" w:rsidP="005D0DD0">
      <w:pPr>
        <w:jc w:val="both"/>
        <w:rPr>
          <w:sz w:val="18"/>
        </w:rPr>
      </w:pPr>
      <w:r w:rsidRPr="001D5B62">
        <w:rPr>
          <w:sz w:val="18"/>
        </w:rPr>
        <w:t xml:space="preserve">Costos </w:t>
      </w:r>
      <w:r w:rsidR="00CD2DB7" w:rsidRPr="001D5B62">
        <w:rPr>
          <w:sz w:val="18"/>
        </w:rPr>
        <w:t>OCTUBRE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4"/>
        <w:gridCol w:w="2502"/>
        <w:gridCol w:w="2666"/>
        <w:gridCol w:w="2378"/>
      </w:tblGrid>
      <w:tr w:rsidR="00CD2DB7" w:rsidRPr="001D5B62" w:rsidTr="00AB4828">
        <w:tc>
          <w:tcPr>
            <w:tcW w:w="3304" w:type="dxa"/>
          </w:tcPr>
          <w:p w:rsidR="005D0DD0" w:rsidRPr="001D5B62" w:rsidRDefault="005D0DD0" w:rsidP="00AB4828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Costo/departamento</w:t>
            </w:r>
          </w:p>
        </w:tc>
        <w:tc>
          <w:tcPr>
            <w:tcW w:w="2549" w:type="dxa"/>
          </w:tcPr>
          <w:p w:rsidR="005D0DD0" w:rsidRPr="001D5B62" w:rsidRDefault="005D0DD0" w:rsidP="00AB4828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ALISTAMIENTO</w:t>
            </w:r>
          </w:p>
        </w:tc>
        <w:tc>
          <w:tcPr>
            <w:tcW w:w="2729" w:type="dxa"/>
          </w:tcPr>
          <w:p w:rsidR="005D0DD0" w:rsidRPr="001D5B62" w:rsidRDefault="005D0DD0" w:rsidP="00AB4828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ENSAMBLE</w:t>
            </w:r>
          </w:p>
        </w:tc>
        <w:tc>
          <w:tcPr>
            <w:tcW w:w="2434" w:type="dxa"/>
          </w:tcPr>
          <w:p w:rsidR="005D0DD0" w:rsidRPr="001D5B62" w:rsidRDefault="005D0DD0" w:rsidP="00AB4828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PULIDO</w:t>
            </w:r>
          </w:p>
        </w:tc>
      </w:tr>
      <w:tr w:rsidR="00CD2DB7" w:rsidRPr="001D5B62" w:rsidTr="00AB4828">
        <w:tc>
          <w:tcPr>
            <w:tcW w:w="3304" w:type="dxa"/>
          </w:tcPr>
          <w:p w:rsidR="005D0DD0" w:rsidRPr="001D5B62" w:rsidRDefault="005D0DD0" w:rsidP="00AB4828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MATERIA PRIMA</w:t>
            </w:r>
          </w:p>
        </w:tc>
        <w:tc>
          <w:tcPr>
            <w:tcW w:w="2549" w:type="dxa"/>
          </w:tcPr>
          <w:p w:rsidR="005D0DD0" w:rsidRPr="001D5B62" w:rsidRDefault="005D0DD0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</w:t>
            </w:r>
            <w:r w:rsidR="00CD2DB7" w:rsidRPr="001D5B62">
              <w:rPr>
                <w:sz w:val="16"/>
              </w:rPr>
              <w:t>6</w:t>
            </w:r>
            <w:r w:rsidRPr="001D5B62">
              <w:rPr>
                <w:sz w:val="16"/>
              </w:rPr>
              <w:t>00.000</w:t>
            </w:r>
          </w:p>
        </w:tc>
        <w:tc>
          <w:tcPr>
            <w:tcW w:w="2729" w:type="dxa"/>
          </w:tcPr>
          <w:p w:rsidR="005D0DD0" w:rsidRPr="001D5B62" w:rsidRDefault="005D0DD0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</w:t>
            </w:r>
            <w:r w:rsidR="00CD2DB7" w:rsidRPr="001D5B62">
              <w:rPr>
                <w:sz w:val="16"/>
              </w:rPr>
              <w:t>2</w:t>
            </w:r>
            <w:r w:rsidRPr="001D5B62">
              <w:rPr>
                <w:sz w:val="16"/>
              </w:rPr>
              <w:t>50.000</w:t>
            </w:r>
          </w:p>
        </w:tc>
        <w:tc>
          <w:tcPr>
            <w:tcW w:w="2434" w:type="dxa"/>
          </w:tcPr>
          <w:p w:rsidR="005D0DD0" w:rsidRPr="001D5B62" w:rsidRDefault="005D0DD0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</w:t>
            </w:r>
            <w:r w:rsidR="00CD2DB7" w:rsidRPr="001D5B62">
              <w:rPr>
                <w:sz w:val="16"/>
              </w:rPr>
              <w:t>1</w:t>
            </w:r>
            <w:r w:rsidRPr="001D5B62">
              <w:rPr>
                <w:sz w:val="16"/>
              </w:rPr>
              <w:t>50.000</w:t>
            </w:r>
          </w:p>
        </w:tc>
      </w:tr>
      <w:tr w:rsidR="00CD2DB7" w:rsidRPr="001D5B62" w:rsidTr="00AB4828">
        <w:tc>
          <w:tcPr>
            <w:tcW w:w="3304" w:type="dxa"/>
          </w:tcPr>
          <w:p w:rsidR="005D0DD0" w:rsidRPr="001D5B62" w:rsidRDefault="005D0DD0" w:rsidP="00AB4828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MANO DE OBRA DIRECTA</w:t>
            </w:r>
          </w:p>
        </w:tc>
        <w:tc>
          <w:tcPr>
            <w:tcW w:w="2549" w:type="dxa"/>
          </w:tcPr>
          <w:p w:rsidR="005D0DD0" w:rsidRPr="001D5B62" w:rsidRDefault="005D0DD0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</w:t>
            </w:r>
            <w:r w:rsidR="00CD2DB7" w:rsidRPr="001D5B62">
              <w:rPr>
                <w:sz w:val="16"/>
              </w:rPr>
              <w:t>35</w:t>
            </w:r>
            <w:r w:rsidRPr="001D5B62">
              <w:rPr>
                <w:sz w:val="16"/>
              </w:rPr>
              <w:t>0.000</w:t>
            </w:r>
          </w:p>
        </w:tc>
        <w:tc>
          <w:tcPr>
            <w:tcW w:w="2729" w:type="dxa"/>
          </w:tcPr>
          <w:p w:rsidR="005D0DD0" w:rsidRPr="001D5B62" w:rsidRDefault="005D0DD0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</w:t>
            </w:r>
            <w:r w:rsidR="00CD2DB7" w:rsidRPr="001D5B62">
              <w:rPr>
                <w:sz w:val="16"/>
              </w:rPr>
              <w:t>44</w:t>
            </w:r>
            <w:r w:rsidRPr="001D5B62">
              <w:rPr>
                <w:sz w:val="16"/>
              </w:rPr>
              <w:t>0.000</w:t>
            </w:r>
          </w:p>
        </w:tc>
        <w:tc>
          <w:tcPr>
            <w:tcW w:w="2434" w:type="dxa"/>
          </w:tcPr>
          <w:p w:rsidR="005D0DD0" w:rsidRPr="001D5B62" w:rsidRDefault="005D0DD0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</w:t>
            </w:r>
            <w:r w:rsidR="00CD2DB7" w:rsidRPr="001D5B62">
              <w:rPr>
                <w:sz w:val="16"/>
              </w:rPr>
              <w:t>3</w:t>
            </w:r>
            <w:r w:rsidRPr="001D5B62">
              <w:rPr>
                <w:sz w:val="16"/>
              </w:rPr>
              <w:t>00.000</w:t>
            </w:r>
          </w:p>
        </w:tc>
      </w:tr>
      <w:tr w:rsidR="00CD2DB7" w:rsidRPr="001D5B62" w:rsidTr="00AB4828">
        <w:tc>
          <w:tcPr>
            <w:tcW w:w="3304" w:type="dxa"/>
          </w:tcPr>
          <w:p w:rsidR="005D0DD0" w:rsidRPr="001D5B62" w:rsidRDefault="005D0DD0" w:rsidP="00AB4828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COSTOS INDIRECTOS DE FABRICACION</w:t>
            </w:r>
          </w:p>
        </w:tc>
        <w:tc>
          <w:tcPr>
            <w:tcW w:w="2549" w:type="dxa"/>
          </w:tcPr>
          <w:p w:rsidR="005D0DD0" w:rsidRPr="001D5B62" w:rsidRDefault="005D0DD0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</w:t>
            </w:r>
            <w:r w:rsidR="00CD2DB7" w:rsidRPr="001D5B62">
              <w:rPr>
                <w:sz w:val="16"/>
              </w:rPr>
              <w:t>45</w:t>
            </w:r>
            <w:r w:rsidRPr="001D5B62">
              <w:rPr>
                <w:sz w:val="16"/>
              </w:rPr>
              <w:t>0.000</w:t>
            </w:r>
          </w:p>
        </w:tc>
        <w:tc>
          <w:tcPr>
            <w:tcW w:w="2729" w:type="dxa"/>
          </w:tcPr>
          <w:p w:rsidR="005D0DD0" w:rsidRPr="001D5B62" w:rsidRDefault="005D0DD0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</w:t>
            </w:r>
            <w:r w:rsidR="00CD2DB7" w:rsidRPr="001D5B62">
              <w:rPr>
                <w:sz w:val="16"/>
              </w:rPr>
              <w:t>2</w:t>
            </w:r>
            <w:r w:rsidRPr="001D5B62">
              <w:rPr>
                <w:sz w:val="16"/>
              </w:rPr>
              <w:t>20.000</w:t>
            </w:r>
          </w:p>
        </w:tc>
        <w:tc>
          <w:tcPr>
            <w:tcW w:w="2434" w:type="dxa"/>
          </w:tcPr>
          <w:p w:rsidR="005D0DD0" w:rsidRPr="001D5B62" w:rsidRDefault="005D0DD0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</w:t>
            </w:r>
            <w:r w:rsidR="00CD2DB7" w:rsidRPr="001D5B62">
              <w:rPr>
                <w:sz w:val="16"/>
              </w:rPr>
              <w:t>47</w:t>
            </w:r>
            <w:r w:rsidRPr="001D5B62">
              <w:rPr>
                <w:sz w:val="16"/>
              </w:rPr>
              <w:t>0.000</w:t>
            </w:r>
          </w:p>
        </w:tc>
      </w:tr>
    </w:tbl>
    <w:p w:rsidR="005D6A81" w:rsidRPr="001D5B62" w:rsidRDefault="005D6A81" w:rsidP="005D6A81">
      <w:pPr>
        <w:spacing w:after="0"/>
        <w:jc w:val="both"/>
        <w:rPr>
          <w:b/>
        </w:rPr>
      </w:pPr>
    </w:p>
    <w:p w:rsidR="00CD2DB7" w:rsidRPr="001D5B62" w:rsidRDefault="00CD2DB7" w:rsidP="005D6A81">
      <w:pPr>
        <w:spacing w:after="0"/>
        <w:jc w:val="both"/>
        <w:rPr>
          <w:b/>
        </w:rPr>
      </w:pPr>
      <w:r w:rsidRPr="001D5B62">
        <w:rPr>
          <w:b/>
        </w:rPr>
        <w:t>NOVIEMBRE 2015</w:t>
      </w:r>
    </w:p>
    <w:p w:rsidR="00CD2DB7" w:rsidRPr="001D5B62" w:rsidRDefault="00CD2DB7" w:rsidP="005D6A81">
      <w:pPr>
        <w:pStyle w:val="Prrafodelista"/>
        <w:numPr>
          <w:ilvl w:val="0"/>
          <w:numId w:val="3"/>
        </w:numPr>
        <w:spacing w:after="0"/>
        <w:jc w:val="both"/>
        <w:rPr>
          <w:i/>
          <w:sz w:val="18"/>
        </w:rPr>
      </w:pPr>
      <w:r w:rsidRPr="001D5B62">
        <w:rPr>
          <w:i/>
          <w:sz w:val="18"/>
        </w:rPr>
        <w:t>Unidades Procesadas</w:t>
      </w:r>
    </w:p>
    <w:p w:rsidR="00CD2DB7" w:rsidRPr="001D5B62" w:rsidRDefault="00CD2DB7" w:rsidP="00CD2DB7">
      <w:pPr>
        <w:spacing w:after="0" w:line="240" w:lineRule="auto"/>
        <w:jc w:val="both"/>
        <w:rPr>
          <w:sz w:val="18"/>
          <w:u w:val="single"/>
        </w:rPr>
      </w:pPr>
      <w:r w:rsidRPr="001D5B62">
        <w:rPr>
          <w:sz w:val="18"/>
          <w:u w:val="single"/>
        </w:rPr>
        <w:t>DEPARTAMENTO DE ALISTAMIENTO</w:t>
      </w:r>
    </w:p>
    <w:p w:rsidR="00CD2DB7" w:rsidRPr="001D5B62" w:rsidRDefault="00CD2DB7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>Unidades iniciadas 1100</w:t>
      </w:r>
    </w:p>
    <w:p w:rsidR="00CD2DB7" w:rsidRPr="001D5B62" w:rsidRDefault="00CD2DB7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>Unidades en proceso al final del periodo 20 con 95% de avance en costos de conversión.</w:t>
      </w:r>
    </w:p>
    <w:p w:rsidR="00CD2DB7" w:rsidRPr="001D5B62" w:rsidRDefault="00CD2DB7" w:rsidP="00CD2DB7">
      <w:pPr>
        <w:spacing w:after="0" w:line="240" w:lineRule="auto"/>
        <w:jc w:val="both"/>
        <w:rPr>
          <w:sz w:val="18"/>
          <w:u w:val="single"/>
        </w:rPr>
      </w:pPr>
      <w:r w:rsidRPr="001D5B62">
        <w:rPr>
          <w:sz w:val="18"/>
          <w:u w:val="single"/>
        </w:rPr>
        <w:t>DEPARTAMENTO DE ENSAMBLE</w:t>
      </w:r>
    </w:p>
    <w:p w:rsidR="00CD2DB7" w:rsidRPr="001D5B62" w:rsidRDefault="00CD2DB7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>Unidades en proceso al final del periodo 130 con el 66% de avance en costos de conversión.</w:t>
      </w:r>
    </w:p>
    <w:p w:rsidR="00CD2DB7" w:rsidRPr="001D5B62" w:rsidRDefault="00CD2DB7" w:rsidP="00CD2DB7">
      <w:pPr>
        <w:spacing w:after="0" w:line="240" w:lineRule="auto"/>
        <w:jc w:val="both"/>
        <w:rPr>
          <w:sz w:val="18"/>
          <w:u w:val="single"/>
        </w:rPr>
      </w:pPr>
      <w:r w:rsidRPr="001D5B62">
        <w:rPr>
          <w:sz w:val="18"/>
          <w:u w:val="single"/>
        </w:rPr>
        <w:t>DEPARTAMENTO DE PULIDO</w:t>
      </w:r>
    </w:p>
    <w:p w:rsidR="00CD2DB7" w:rsidRPr="001D5B62" w:rsidRDefault="00CD2DB7" w:rsidP="00CD2DB7">
      <w:pPr>
        <w:spacing w:after="0" w:line="240" w:lineRule="auto"/>
        <w:jc w:val="both"/>
        <w:rPr>
          <w:sz w:val="18"/>
        </w:rPr>
      </w:pPr>
      <w:r w:rsidRPr="001D5B62">
        <w:rPr>
          <w:sz w:val="18"/>
        </w:rPr>
        <w:t xml:space="preserve">Unidades en proceso al final del periodo 94 con el 64% de avance en costos de conversión. </w:t>
      </w:r>
    </w:p>
    <w:p w:rsidR="00CD2DB7" w:rsidRPr="001D5B62" w:rsidRDefault="00CD2DB7" w:rsidP="00CD2DB7">
      <w:pPr>
        <w:jc w:val="both"/>
        <w:rPr>
          <w:sz w:val="18"/>
        </w:rPr>
      </w:pPr>
      <w:r w:rsidRPr="001D5B62">
        <w:rPr>
          <w:sz w:val="18"/>
        </w:rPr>
        <w:t>Costos NOVIEMBRE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4"/>
        <w:gridCol w:w="2502"/>
        <w:gridCol w:w="2666"/>
        <w:gridCol w:w="2378"/>
      </w:tblGrid>
      <w:tr w:rsidR="00CD2DB7" w:rsidRPr="001D5B62" w:rsidTr="00AB4828">
        <w:tc>
          <w:tcPr>
            <w:tcW w:w="3304" w:type="dxa"/>
          </w:tcPr>
          <w:p w:rsidR="00CD2DB7" w:rsidRPr="001D5B62" w:rsidRDefault="00CD2DB7" w:rsidP="00AB4828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Costo/departamento</w:t>
            </w:r>
          </w:p>
        </w:tc>
        <w:tc>
          <w:tcPr>
            <w:tcW w:w="2549" w:type="dxa"/>
          </w:tcPr>
          <w:p w:rsidR="00CD2DB7" w:rsidRPr="001D5B62" w:rsidRDefault="00CD2DB7" w:rsidP="00AB4828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ALISTAMIENTO</w:t>
            </w:r>
          </w:p>
        </w:tc>
        <w:tc>
          <w:tcPr>
            <w:tcW w:w="2729" w:type="dxa"/>
          </w:tcPr>
          <w:p w:rsidR="00CD2DB7" w:rsidRPr="001D5B62" w:rsidRDefault="00CD2DB7" w:rsidP="00AB4828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ENSAMBLE</w:t>
            </w:r>
          </w:p>
        </w:tc>
        <w:tc>
          <w:tcPr>
            <w:tcW w:w="2434" w:type="dxa"/>
          </w:tcPr>
          <w:p w:rsidR="00CD2DB7" w:rsidRPr="001D5B62" w:rsidRDefault="00CD2DB7" w:rsidP="00AB4828">
            <w:pPr>
              <w:jc w:val="center"/>
              <w:rPr>
                <w:sz w:val="16"/>
              </w:rPr>
            </w:pPr>
            <w:r w:rsidRPr="001D5B62">
              <w:rPr>
                <w:sz w:val="16"/>
              </w:rPr>
              <w:t>PULIDO</w:t>
            </w:r>
          </w:p>
        </w:tc>
      </w:tr>
      <w:tr w:rsidR="00CD2DB7" w:rsidRPr="001D5B62" w:rsidTr="00AB4828">
        <w:tc>
          <w:tcPr>
            <w:tcW w:w="3304" w:type="dxa"/>
          </w:tcPr>
          <w:p w:rsidR="00CD2DB7" w:rsidRPr="001D5B62" w:rsidRDefault="00CD2DB7" w:rsidP="00AB4828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MATERIA PRIMA</w:t>
            </w:r>
          </w:p>
        </w:tc>
        <w:tc>
          <w:tcPr>
            <w:tcW w:w="2549" w:type="dxa"/>
          </w:tcPr>
          <w:p w:rsidR="00CD2DB7" w:rsidRPr="001D5B62" w:rsidRDefault="00CD2DB7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$200.000</w:t>
            </w:r>
          </w:p>
        </w:tc>
        <w:tc>
          <w:tcPr>
            <w:tcW w:w="2729" w:type="dxa"/>
          </w:tcPr>
          <w:p w:rsidR="00CD2DB7" w:rsidRPr="001D5B62" w:rsidRDefault="00CD2DB7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$360.000</w:t>
            </w:r>
          </w:p>
        </w:tc>
        <w:tc>
          <w:tcPr>
            <w:tcW w:w="2434" w:type="dxa"/>
          </w:tcPr>
          <w:p w:rsidR="00CD2DB7" w:rsidRPr="001D5B62" w:rsidRDefault="00CD2DB7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$270.000</w:t>
            </w:r>
          </w:p>
        </w:tc>
      </w:tr>
      <w:tr w:rsidR="00CD2DB7" w:rsidRPr="001D5B62" w:rsidTr="00AB4828">
        <w:tc>
          <w:tcPr>
            <w:tcW w:w="3304" w:type="dxa"/>
          </w:tcPr>
          <w:p w:rsidR="00CD2DB7" w:rsidRPr="001D5B62" w:rsidRDefault="00CD2DB7" w:rsidP="00AB4828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MANO DE OBRA DIRECTA</w:t>
            </w:r>
          </w:p>
        </w:tc>
        <w:tc>
          <w:tcPr>
            <w:tcW w:w="2549" w:type="dxa"/>
          </w:tcPr>
          <w:p w:rsidR="00CD2DB7" w:rsidRPr="001D5B62" w:rsidRDefault="00CD2DB7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$430.000</w:t>
            </w:r>
          </w:p>
        </w:tc>
        <w:tc>
          <w:tcPr>
            <w:tcW w:w="2729" w:type="dxa"/>
          </w:tcPr>
          <w:p w:rsidR="00CD2DB7" w:rsidRPr="001D5B62" w:rsidRDefault="00CD2DB7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$230.000</w:t>
            </w:r>
          </w:p>
        </w:tc>
        <w:tc>
          <w:tcPr>
            <w:tcW w:w="2434" w:type="dxa"/>
          </w:tcPr>
          <w:p w:rsidR="00CD2DB7" w:rsidRPr="001D5B62" w:rsidRDefault="00CD2DB7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$570.000</w:t>
            </w:r>
          </w:p>
        </w:tc>
      </w:tr>
      <w:tr w:rsidR="00CD2DB7" w:rsidRPr="001D5B62" w:rsidTr="00AB4828">
        <w:tc>
          <w:tcPr>
            <w:tcW w:w="3304" w:type="dxa"/>
          </w:tcPr>
          <w:p w:rsidR="00CD2DB7" w:rsidRPr="001D5B62" w:rsidRDefault="00CD2DB7" w:rsidP="00AB4828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COSTOS INDIRECTOS DE FABRICACION</w:t>
            </w:r>
          </w:p>
        </w:tc>
        <w:tc>
          <w:tcPr>
            <w:tcW w:w="2549" w:type="dxa"/>
          </w:tcPr>
          <w:p w:rsidR="00CD2DB7" w:rsidRPr="001D5B62" w:rsidRDefault="00CD2DB7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$340.000</w:t>
            </w:r>
          </w:p>
        </w:tc>
        <w:tc>
          <w:tcPr>
            <w:tcW w:w="2729" w:type="dxa"/>
          </w:tcPr>
          <w:p w:rsidR="00CD2DB7" w:rsidRPr="001D5B62" w:rsidRDefault="00CD2DB7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$570.000</w:t>
            </w:r>
          </w:p>
        </w:tc>
        <w:tc>
          <w:tcPr>
            <w:tcW w:w="2434" w:type="dxa"/>
          </w:tcPr>
          <w:p w:rsidR="00CD2DB7" w:rsidRPr="001D5B62" w:rsidRDefault="00CD2DB7" w:rsidP="00CD2DB7">
            <w:pPr>
              <w:jc w:val="both"/>
              <w:rPr>
                <w:sz w:val="16"/>
              </w:rPr>
            </w:pPr>
            <w:r w:rsidRPr="001D5B62">
              <w:rPr>
                <w:sz w:val="16"/>
              </w:rPr>
              <w:t>$230.000</w:t>
            </w:r>
          </w:p>
        </w:tc>
      </w:tr>
    </w:tbl>
    <w:p w:rsidR="00CD2DB7" w:rsidRPr="001D5B62" w:rsidRDefault="00CD2DB7" w:rsidP="005D6A81">
      <w:pPr>
        <w:jc w:val="both"/>
        <w:rPr>
          <w:sz w:val="18"/>
        </w:rPr>
      </w:pPr>
    </w:p>
    <w:sectPr w:rsidR="00CD2DB7" w:rsidRPr="001D5B62" w:rsidSect="001D5B6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0BB1"/>
    <w:multiLevelType w:val="hybridMultilevel"/>
    <w:tmpl w:val="90520E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B36"/>
    <w:multiLevelType w:val="hybridMultilevel"/>
    <w:tmpl w:val="DC9A9F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55EA"/>
    <w:multiLevelType w:val="hybridMultilevel"/>
    <w:tmpl w:val="66123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78"/>
    <w:rsid w:val="00112096"/>
    <w:rsid w:val="001D5B62"/>
    <w:rsid w:val="001F3F8B"/>
    <w:rsid w:val="00215CE5"/>
    <w:rsid w:val="002C341C"/>
    <w:rsid w:val="003D5ED0"/>
    <w:rsid w:val="003E68D9"/>
    <w:rsid w:val="00444B8F"/>
    <w:rsid w:val="005112EF"/>
    <w:rsid w:val="005D0DD0"/>
    <w:rsid w:val="005D6A81"/>
    <w:rsid w:val="00686B8F"/>
    <w:rsid w:val="007E1AEF"/>
    <w:rsid w:val="00872BA6"/>
    <w:rsid w:val="009404E3"/>
    <w:rsid w:val="00A13343"/>
    <w:rsid w:val="00A418F0"/>
    <w:rsid w:val="00A45C86"/>
    <w:rsid w:val="00AA3C8E"/>
    <w:rsid w:val="00AD62AD"/>
    <w:rsid w:val="00C11734"/>
    <w:rsid w:val="00C23623"/>
    <w:rsid w:val="00CC3CDA"/>
    <w:rsid w:val="00CD2DB7"/>
    <w:rsid w:val="00CE28DC"/>
    <w:rsid w:val="00CF1578"/>
    <w:rsid w:val="00D00DDD"/>
    <w:rsid w:val="00D92F0B"/>
    <w:rsid w:val="00E15796"/>
    <w:rsid w:val="00EA5A06"/>
    <w:rsid w:val="00EC15E1"/>
    <w:rsid w:val="00F34143"/>
    <w:rsid w:val="00FA5079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DAC6D0"/>
  <w15:docId w15:val="{001901E0-E658-48CB-92AD-CF7B471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5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F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15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15796"/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8C53-675C-48D2-99FD-FB1E21F6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MAURICIOR</cp:lastModifiedBy>
  <cp:revision>5</cp:revision>
  <cp:lastPrinted>2016-09-05T22:00:00Z</cp:lastPrinted>
  <dcterms:created xsi:type="dcterms:W3CDTF">2016-07-23T20:27:00Z</dcterms:created>
  <dcterms:modified xsi:type="dcterms:W3CDTF">2017-06-12T23:35:00Z</dcterms:modified>
</cp:coreProperties>
</file>